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377F326A"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773047" w:rsidRPr="00773047">
        <w:rPr>
          <w:rFonts w:ascii="Arial" w:hAnsi="Arial" w:cs="Arial"/>
          <w:sz w:val="22"/>
        </w:rPr>
        <w:t>R2-1906607</w:t>
      </w:r>
    </w:p>
    <w:bookmarkEnd w:id="0"/>
    <w:p w14:paraId="4CAA2919" w14:textId="38E14B0A" w:rsidR="00387975" w:rsidRDefault="00387975" w:rsidP="00387975">
      <w:pPr>
        <w:pStyle w:val="3GPPHeader"/>
        <w:spacing w:after="0"/>
        <w:rPr>
          <w:rFonts w:ascii="Arial" w:hAnsi="Arial" w:cs="Arial"/>
          <w:sz w:val="22"/>
        </w:rPr>
      </w:pPr>
      <w:r>
        <w:rPr>
          <w:rFonts w:ascii="Arial" w:hAnsi="Arial" w:cs="Arial"/>
          <w:sz w:val="22"/>
        </w:rPr>
        <w:t>Reno, USA, 13 - 17 May 2019</w:t>
      </w:r>
      <w:r w:rsidR="007032A4">
        <w:rPr>
          <w:rFonts w:ascii="Arial" w:hAnsi="Arial" w:cs="Arial"/>
          <w:sz w:val="22"/>
        </w:rPr>
        <w:tab/>
        <w:t xml:space="preserve">Revision of </w:t>
      </w:r>
      <w:hyperlink r:id="rId7" w:history="1">
        <w:r w:rsidR="007032A4">
          <w:rPr>
            <w:rStyle w:val="Hyperlink"/>
            <w:rFonts w:ascii="Arial" w:hAnsi="Arial" w:cs="Arial"/>
            <w:sz w:val="22"/>
          </w:rPr>
          <w:t>R2-1904150</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0CDEC438" w14:textId="77777777" w:rsidR="00540707" w:rsidRPr="00521BFD" w:rsidRDefault="00540707" w:rsidP="00540707">
      <w:pPr>
        <w:pStyle w:val="3GPPHeader"/>
        <w:spacing w:after="120"/>
        <w:rPr>
          <w:rFonts w:ascii="Arial" w:hAnsi="Arial" w:cs="Arial"/>
          <w:b w:val="0"/>
          <w:sz w:val="22"/>
        </w:rPr>
      </w:pPr>
      <w:r w:rsidRPr="00DD50DE">
        <w:rPr>
          <w:rFonts w:ascii="Arial" w:hAnsi="Arial" w:cs="Arial"/>
          <w:sz w:val="22"/>
        </w:rPr>
        <w:t>Agenda Item:</w:t>
      </w:r>
      <w:r w:rsidRPr="00DD50DE">
        <w:rPr>
          <w:rFonts w:ascii="Arial" w:hAnsi="Arial" w:cs="Arial"/>
          <w:sz w:val="22"/>
        </w:rPr>
        <w:tab/>
      </w:r>
      <w:r w:rsidRPr="00DD50DE">
        <w:rPr>
          <w:rFonts w:ascii="Arial" w:hAnsi="Arial" w:cs="Arial"/>
          <w:b w:val="0"/>
          <w:sz w:val="22"/>
        </w:rPr>
        <w:t>11.11.5 Power consumption reduction in RRM measurements</w:t>
      </w:r>
    </w:p>
    <w:p w14:paraId="591A6106" w14:textId="77777777" w:rsidR="00540707" w:rsidRPr="0050109B" w:rsidRDefault="00540707" w:rsidP="00540707">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6409045C" w14:textId="77777777" w:rsidR="00540707" w:rsidRPr="008F7D64" w:rsidRDefault="00540707" w:rsidP="00540707">
      <w:pPr>
        <w:pStyle w:val="3GPPHeader"/>
        <w:spacing w:after="120"/>
        <w:rPr>
          <w:rFonts w:ascii="Arial" w:hAnsi="Arial" w:cs="Arial"/>
          <w:b w:val="0"/>
          <w:bCs/>
          <w:sz w:val="22"/>
        </w:rPr>
      </w:pPr>
      <w:r w:rsidRPr="008F3A8F">
        <w:rPr>
          <w:rFonts w:ascii="Arial" w:hAnsi="Arial" w:cs="Arial"/>
          <w:sz w:val="22"/>
          <w:lang w:val="en-US"/>
        </w:rPr>
        <w:t xml:space="preserve">Title:  </w:t>
      </w:r>
      <w:r w:rsidRPr="008F3A8F">
        <w:rPr>
          <w:rFonts w:ascii="Arial" w:hAnsi="Arial" w:cs="Arial"/>
          <w:sz w:val="22"/>
          <w:lang w:val="en-US"/>
        </w:rPr>
        <w:tab/>
      </w:r>
      <w:r w:rsidRPr="008F3A8F">
        <w:rPr>
          <w:rFonts w:ascii="Arial" w:hAnsi="Arial" w:cs="Arial"/>
          <w:b w:val="0"/>
          <w:bCs/>
          <w:sz w:val="22"/>
          <w:lang w:val="en-US"/>
        </w:rPr>
        <w:t>L3 beam measurements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949BB6E" w:rsidR="00120D47" w:rsidRDefault="004D10CC" w:rsidP="00120D47">
      <w:pPr>
        <w:pStyle w:val="Heading1"/>
      </w:pPr>
      <w:r>
        <w:t>Introduction</w:t>
      </w:r>
    </w:p>
    <w:p w14:paraId="47C8B93D" w14:textId="77777777" w:rsidR="00287C1C" w:rsidRDefault="00152798" w:rsidP="00152798">
      <w:r w:rsidRPr="00E8594B">
        <w:t>L3 beam measurements</w:t>
      </w:r>
      <w:r>
        <w:t xml:space="preserve"> were not explicitly discussed during the discussion </w:t>
      </w:r>
      <w:r w:rsidR="004F7080">
        <w:t>about p</w:t>
      </w:r>
      <w:r w:rsidR="004F7080" w:rsidRPr="00E8594B">
        <w:t>ower consumption reduction in RRM measurements</w:t>
      </w:r>
      <w:r w:rsidR="00287C1C">
        <w:t xml:space="preserve"> [1].</w:t>
      </w:r>
    </w:p>
    <w:p w14:paraId="35349E97" w14:textId="33530E63" w:rsidR="004F7080" w:rsidRDefault="00F8332D" w:rsidP="00152798">
      <w:r>
        <w:t>In this contribution t</w:t>
      </w:r>
      <w:r w:rsidR="00E1461C">
        <w:t xml:space="preserve">he L3 beam measurement and UE power consumption is discussed. </w:t>
      </w:r>
    </w:p>
    <w:p w14:paraId="1757FB51" w14:textId="77777777" w:rsidR="00F8332D" w:rsidRDefault="00F8332D" w:rsidP="00F8332D">
      <w:pPr>
        <w:pStyle w:val="Heading1"/>
      </w:pPr>
      <w:bookmarkStart w:id="1" w:name="_Toc242573354"/>
      <w:bookmarkStart w:id="2" w:name="_Toc242573361"/>
      <w:r>
        <w:t>Background</w:t>
      </w:r>
    </w:p>
    <w:p w14:paraId="255104B4" w14:textId="77777777" w:rsidR="00F8332D" w:rsidRPr="00B83A84" w:rsidRDefault="00F8332D" w:rsidP="00F8332D">
      <w:pPr>
        <w:rPr>
          <w:b/>
          <w:u w:val="single"/>
          <w:lang w:val="en-GB" w:eastAsia="zh-CN"/>
        </w:rPr>
      </w:pPr>
      <w:r w:rsidRPr="00B83A84">
        <w:rPr>
          <w:b/>
          <w:u w:val="single"/>
          <w:lang w:val="en-GB" w:eastAsia="zh-CN"/>
        </w:rPr>
        <w:t>Idle/Inactive mode</w:t>
      </w:r>
    </w:p>
    <w:p w14:paraId="302E42A9" w14:textId="77777777" w:rsidR="00F8332D" w:rsidRDefault="00F8332D" w:rsidP="00F8332D">
      <w:pPr>
        <w:rPr>
          <w:lang w:val="en-GB" w:eastAsia="zh-CN"/>
        </w:rPr>
      </w:pPr>
      <w:r>
        <w:rPr>
          <w:lang w:val="en-GB" w:eastAsia="zh-CN"/>
        </w:rPr>
        <w:t xml:space="preserve">The UE can use the </w:t>
      </w:r>
      <w:r w:rsidRPr="009B3B89">
        <w:rPr>
          <w:i/>
          <w:lang w:val="en-GB" w:eastAsia="zh-CN"/>
        </w:rPr>
        <w:t>smtc</w:t>
      </w:r>
      <w:r>
        <w:rPr>
          <w:lang w:val="en-GB" w:eastAsia="zh-CN"/>
        </w:rPr>
        <w:t xml:space="preserve"> (time window) and </w:t>
      </w:r>
      <w:r w:rsidRPr="009B3B89">
        <w:rPr>
          <w:i/>
          <w:lang w:val="en-GB" w:eastAsia="zh-CN"/>
        </w:rPr>
        <w:t>ssb-ToMeasure</w:t>
      </w:r>
      <w:r>
        <w:rPr>
          <w:lang w:val="en-GB" w:eastAsia="zh-CN"/>
        </w:rPr>
        <w:t xml:space="preserve"> (4/8/64 bit bitmap) info in SIB2 (intra-frequency) and SIB4 (per inter-frequency) where to find the possible beams to measure.</w:t>
      </w:r>
    </w:p>
    <w:p w14:paraId="79C01BFE" w14:textId="77777777" w:rsidR="00F8332D" w:rsidRDefault="00F8332D" w:rsidP="00F8332D">
      <w:pPr>
        <w:rPr>
          <w:lang w:val="en-GB" w:eastAsia="zh-CN"/>
        </w:rPr>
      </w:pPr>
      <w:r>
        <w:rPr>
          <w:lang w:val="en-GB" w:eastAsia="zh-CN"/>
        </w:rPr>
        <w:t>For cell re-selection purposes the UE can be configured to evaluate the average of N beams (</w:t>
      </w:r>
      <w:r w:rsidRPr="001559D8">
        <w:rPr>
          <w:i/>
          <w:lang w:val="en-GB" w:eastAsia="zh-CN"/>
        </w:rPr>
        <w:t>nrofSS-BlocksToAverage</w:t>
      </w:r>
      <w:r>
        <w:rPr>
          <w:lang w:val="en-GB" w:eastAsia="zh-CN"/>
        </w:rPr>
        <w:t>) above a threshold (</w:t>
      </w:r>
      <w:r w:rsidRPr="005813A8">
        <w:rPr>
          <w:i/>
        </w:rPr>
        <w:t>absThreshSS-BlocksConsolidation</w:t>
      </w:r>
      <w:r>
        <w:rPr>
          <w:lang w:val="en-GB" w:eastAsia="zh-CN"/>
        </w:rPr>
        <w:t>).</w:t>
      </w:r>
    </w:p>
    <w:p w14:paraId="59FECDDE" w14:textId="77777777" w:rsidR="00F8332D" w:rsidRPr="00B83A84" w:rsidRDefault="00F8332D" w:rsidP="00F8332D">
      <w:pPr>
        <w:rPr>
          <w:b/>
          <w:u w:val="single"/>
          <w:lang w:val="en-GB" w:eastAsia="zh-CN"/>
        </w:rPr>
      </w:pPr>
      <w:r w:rsidRPr="00B83A84">
        <w:rPr>
          <w:b/>
          <w:u w:val="single"/>
          <w:lang w:val="en-GB" w:eastAsia="zh-CN"/>
        </w:rPr>
        <w:t>Connected mode</w:t>
      </w:r>
    </w:p>
    <w:p w14:paraId="1F2C9B63" w14:textId="77777777" w:rsidR="00F8332D" w:rsidRDefault="00F8332D" w:rsidP="00F8332D">
      <w:pPr>
        <w:rPr>
          <w:iCs/>
          <w:lang w:eastAsia="zh-CN"/>
        </w:rPr>
      </w:pPr>
      <w:r w:rsidRPr="00D13FA3">
        <w:rPr>
          <w:lang w:val="en-GB" w:eastAsia="zh-CN"/>
        </w:rPr>
        <w:t>T</w:t>
      </w:r>
      <w:r>
        <w:rPr>
          <w:lang w:val="en-GB" w:eastAsia="zh-CN"/>
        </w:rPr>
        <w:t>he UE can be configured to perform L3 beam measurements and reporting via RRC measurement configuration. The UE can be configured to measure and report SSB-based or CSI-based beam measurements. The UE can report up to 8 beams (FR1) and up to 64 beams (FR2) per cell. The NW configures the maximum number of beams to include in the measurement report (</w:t>
      </w:r>
      <w:proofErr w:type="spellStart"/>
      <w:r w:rsidRPr="00E0655C">
        <w:rPr>
          <w:i/>
          <w:iCs/>
          <w:lang w:eastAsia="zh-CN"/>
        </w:rPr>
        <w:t>maxNrofRS-IndexesToReport</w:t>
      </w:r>
      <w:proofErr w:type="spellEnd"/>
      <w:r>
        <w:rPr>
          <w:iCs/>
          <w:lang w:eastAsia="zh-CN"/>
        </w:rPr>
        <w:t xml:space="preserve">). </w:t>
      </w:r>
    </w:p>
    <w:p w14:paraId="0D51E15C" w14:textId="77777777" w:rsidR="00F8332D" w:rsidRDefault="00F8332D" w:rsidP="00F8332D">
      <w:pPr>
        <w:rPr>
          <w:lang w:val="en-GB" w:eastAsia="zh-CN"/>
        </w:rPr>
      </w:pPr>
      <w:r>
        <w:rPr>
          <w:lang w:val="en-GB" w:eastAsia="zh-CN"/>
        </w:rPr>
        <w:t>In the measurement configuration the UE can be requested to determine the cell quantity based on the average of N beams (</w:t>
      </w:r>
      <w:r w:rsidRPr="001559D8">
        <w:rPr>
          <w:i/>
          <w:lang w:val="en-GB" w:eastAsia="zh-CN"/>
        </w:rPr>
        <w:t>nrofSS-BlocksToAverage</w:t>
      </w:r>
      <w:r>
        <w:rPr>
          <w:lang w:val="en-GB" w:eastAsia="zh-CN"/>
        </w:rPr>
        <w:t>) above a threshold (</w:t>
      </w:r>
      <w:r w:rsidRPr="005813A8">
        <w:rPr>
          <w:i/>
        </w:rPr>
        <w:t>absThreshSS-BlocksConsolidation</w:t>
      </w:r>
      <w:r>
        <w:rPr>
          <w:lang w:val="en-GB" w:eastAsia="zh-CN"/>
        </w:rPr>
        <w:t xml:space="preserve">). </w:t>
      </w:r>
    </w:p>
    <w:p w14:paraId="193F4956" w14:textId="77777777" w:rsidR="00F8332D" w:rsidRDefault="00F8332D" w:rsidP="00F8332D">
      <w:pPr>
        <w:pStyle w:val="Heading1"/>
      </w:pPr>
      <w:r>
        <w:t>Discussion</w:t>
      </w:r>
      <w:bookmarkEnd w:id="1"/>
    </w:p>
    <w:p w14:paraId="2BED2396" w14:textId="77777777" w:rsidR="00F8332D" w:rsidRDefault="00F8332D" w:rsidP="00F8332D">
      <w:pPr>
        <w:rPr>
          <w:lang w:val="en-GB" w:eastAsia="zh-CN"/>
        </w:rPr>
      </w:pPr>
      <w:r>
        <w:rPr>
          <w:lang w:val="en-GB" w:eastAsia="zh-CN"/>
        </w:rPr>
        <w:t>The NW can reduce the beam measurement effort, by indicating the SMTC window where the UE shall measure beams:</w:t>
      </w:r>
    </w:p>
    <w:p w14:paraId="437B05F0" w14:textId="77777777" w:rsidR="00F8332D" w:rsidRDefault="00F8332D" w:rsidP="00F8332D">
      <w:pPr>
        <w:rPr>
          <w:lang w:val="en-GB"/>
        </w:rPr>
      </w:pPr>
      <w:r w:rsidRPr="00C7627F">
        <w:rPr>
          <w:b/>
          <w:lang w:val="en-GB" w:eastAsia="zh-CN"/>
        </w:rPr>
        <w:t xml:space="preserve">Observation </w:t>
      </w:r>
      <w:r>
        <w:rPr>
          <w:b/>
          <w:lang w:val="en-GB" w:eastAsia="zh-CN"/>
        </w:rPr>
        <w:t>1</w:t>
      </w:r>
      <w:r>
        <w:rPr>
          <w:lang w:val="en-GB" w:eastAsia="zh-CN"/>
        </w:rPr>
        <w:t>: NW can reduce the UE beam measurement effort by configuring an appropriate SMTC window per frequency</w:t>
      </w:r>
      <w:r>
        <w:rPr>
          <w:lang w:val="en-GB"/>
        </w:rPr>
        <w:t xml:space="preserve">. </w:t>
      </w:r>
    </w:p>
    <w:p w14:paraId="619F96DC" w14:textId="77777777" w:rsidR="00F8332D" w:rsidRDefault="00F8332D" w:rsidP="00F8332D">
      <w:pPr>
        <w:rPr>
          <w:lang w:val="en-GB"/>
        </w:rPr>
      </w:pPr>
      <w:r>
        <w:rPr>
          <w:lang w:val="en-GB"/>
        </w:rPr>
        <w:t xml:space="preserve">Furthermore the NW can indicate which beams the UE shall measure within the SMTC window by means of </w:t>
      </w:r>
      <w:r w:rsidRPr="00691F91">
        <w:rPr>
          <w:i/>
          <w:lang w:val="en-GB"/>
        </w:rPr>
        <w:t>ssb-ToMeasure</w:t>
      </w:r>
      <w:r>
        <w:rPr>
          <w:lang w:val="en-GB"/>
        </w:rPr>
        <w:t xml:space="preserve">: </w:t>
      </w:r>
    </w:p>
    <w:p w14:paraId="426B6B7C" w14:textId="77777777" w:rsidR="00F8332D" w:rsidRDefault="00F8332D" w:rsidP="00F8332D">
      <w:pPr>
        <w:rPr>
          <w:lang w:val="en-GB" w:eastAsia="zh-CN"/>
        </w:rPr>
      </w:pPr>
      <w:r w:rsidRPr="00C7627F">
        <w:rPr>
          <w:b/>
          <w:lang w:val="en-GB" w:eastAsia="zh-CN"/>
        </w:rPr>
        <w:t xml:space="preserve">Observation </w:t>
      </w:r>
      <w:r>
        <w:rPr>
          <w:b/>
          <w:lang w:val="en-GB" w:eastAsia="zh-CN"/>
        </w:rPr>
        <w:t>2</w:t>
      </w:r>
      <w:r>
        <w:rPr>
          <w:lang w:val="en-GB" w:eastAsia="zh-CN"/>
        </w:rPr>
        <w:t>: NW can reduce the UE beam measurement effort by configuring t</w:t>
      </w:r>
      <w:r w:rsidRPr="00105A5E">
        <w:rPr>
          <w:lang w:eastAsia="zh-CN"/>
        </w:rPr>
        <w:t xml:space="preserve">he set of SS blocks to be measured within the SMTC </w:t>
      </w:r>
      <w:r>
        <w:rPr>
          <w:lang w:eastAsia="zh-CN"/>
        </w:rPr>
        <w:t>window (</w:t>
      </w:r>
      <w:r w:rsidRPr="00105A5E">
        <w:rPr>
          <w:i/>
          <w:lang w:eastAsia="zh-CN"/>
        </w:rPr>
        <w:t>ssb-ToMeasure</w:t>
      </w:r>
      <w:r>
        <w:rPr>
          <w:lang w:eastAsia="zh-CN"/>
        </w:rPr>
        <w:t>)</w:t>
      </w:r>
      <w:r>
        <w:rPr>
          <w:lang w:val="en-GB" w:eastAsia="zh-CN"/>
        </w:rPr>
        <w:t xml:space="preserve">. </w:t>
      </w:r>
    </w:p>
    <w:p w14:paraId="2E074DAA" w14:textId="77777777" w:rsidR="00F8332D" w:rsidRDefault="00F8332D" w:rsidP="00F8332D">
      <w:pPr>
        <w:rPr>
          <w:lang w:val="en-GB"/>
        </w:rPr>
      </w:pPr>
      <w:r>
        <w:rPr>
          <w:lang w:val="en-GB" w:eastAsia="zh-CN"/>
        </w:rPr>
        <w:lastRenderedPageBreak/>
        <w:t xml:space="preserve">When configured with L3 beam measurements the UE is required to measure all the beams of the detected cells within the SMTC window. But the NW can configure </w:t>
      </w:r>
      <w:r w:rsidRPr="00645E3C">
        <w:rPr>
          <w:lang w:val="en-GB"/>
        </w:rPr>
        <w:t>a list of 'whitelisted' cells</w:t>
      </w:r>
      <w:r>
        <w:rPr>
          <w:lang w:val="en-GB"/>
        </w:rPr>
        <w:t>, where the UE is only required to measure detected whitelisted cells, and thus only beams associated with those cells:</w:t>
      </w:r>
    </w:p>
    <w:p w14:paraId="693B2F86" w14:textId="77777777" w:rsidR="00F8332D" w:rsidRDefault="00F8332D" w:rsidP="00F8332D">
      <w:pPr>
        <w:rPr>
          <w:lang w:val="en-GB"/>
        </w:rPr>
      </w:pPr>
      <w:r w:rsidRPr="00C7627F">
        <w:rPr>
          <w:b/>
          <w:lang w:val="en-GB" w:eastAsia="zh-CN"/>
        </w:rPr>
        <w:t xml:space="preserve">Observation </w:t>
      </w:r>
      <w:r>
        <w:rPr>
          <w:b/>
          <w:lang w:val="en-GB" w:eastAsia="zh-CN"/>
        </w:rPr>
        <w:t>3</w:t>
      </w:r>
      <w:r>
        <w:rPr>
          <w:lang w:val="en-GB" w:eastAsia="zh-CN"/>
        </w:rPr>
        <w:t xml:space="preserve">: NW can configure </w:t>
      </w:r>
      <w:r w:rsidRPr="00645E3C">
        <w:rPr>
          <w:lang w:val="en-GB"/>
        </w:rPr>
        <w:t>a list of 'whitelisted' cells</w:t>
      </w:r>
      <w:r>
        <w:rPr>
          <w:lang w:val="en-GB"/>
        </w:rPr>
        <w:t xml:space="preserve"> reducing the number of beams to measure and report. </w:t>
      </w:r>
    </w:p>
    <w:p w14:paraId="1E9B0D6F" w14:textId="77777777" w:rsidR="00F8332D" w:rsidRDefault="00F8332D" w:rsidP="00F8332D">
      <w:pPr>
        <w:rPr>
          <w:lang w:val="en-GB" w:eastAsia="zh-CN"/>
        </w:rPr>
      </w:pPr>
      <w:r>
        <w:rPr>
          <w:lang w:val="en-GB" w:eastAsia="zh-CN"/>
        </w:rPr>
        <w:t>For FR1 the number of SSB-based beams is limited to 4/8, but for FR2 the number of SSB-based beams can be up to 64, thereby increasing the number of reported beams. It is expected that the typical number of beams in FR2 is lower than 64, e.g. 3x4 2D SSB-based beam configuration. Furthermore the NW configures the maximum number of beams to include in the measurement report (</w:t>
      </w:r>
      <w:proofErr w:type="spellStart"/>
      <w:r w:rsidRPr="00E0655C">
        <w:rPr>
          <w:i/>
          <w:iCs/>
          <w:lang w:eastAsia="zh-CN"/>
        </w:rPr>
        <w:t>maxNrofRS-IndexesToReport</w:t>
      </w:r>
      <w:proofErr w:type="spellEnd"/>
      <w:r>
        <w:rPr>
          <w:iCs/>
          <w:lang w:eastAsia="zh-CN"/>
        </w:rPr>
        <w:t xml:space="preserve">). </w:t>
      </w:r>
      <w:r w:rsidRPr="00D55421">
        <w:rPr>
          <w:iCs/>
          <w:lang w:eastAsia="zh-CN"/>
        </w:rPr>
        <w:t>This means the NW can configure small</w:t>
      </w:r>
      <w:r>
        <w:rPr>
          <w:iCs/>
          <w:lang w:eastAsia="zh-CN"/>
        </w:rPr>
        <w:t>er</w:t>
      </w:r>
      <w:r w:rsidRPr="00D55421">
        <w:rPr>
          <w:iCs/>
          <w:lang w:eastAsia="zh-CN"/>
        </w:rPr>
        <w:t xml:space="preserve"> number of SSB-based beams for L3 beam measurement to reduce the UE power consumption</w:t>
      </w:r>
      <w:r>
        <w:rPr>
          <w:iCs/>
          <w:lang w:eastAsia="zh-CN"/>
        </w:rPr>
        <w:t xml:space="preserve">: </w:t>
      </w:r>
    </w:p>
    <w:p w14:paraId="3D5F286D" w14:textId="77777777" w:rsidR="00F8332D" w:rsidRDefault="00F8332D" w:rsidP="00F8332D">
      <w:pPr>
        <w:rPr>
          <w:lang w:val="en-GB" w:eastAsia="zh-CN"/>
        </w:rPr>
      </w:pPr>
      <w:r w:rsidRPr="00C7627F">
        <w:rPr>
          <w:b/>
          <w:lang w:val="en-GB" w:eastAsia="zh-CN"/>
        </w:rPr>
        <w:t xml:space="preserve">Observation </w:t>
      </w:r>
      <w:r>
        <w:rPr>
          <w:b/>
          <w:lang w:val="en-GB" w:eastAsia="zh-CN"/>
        </w:rPr>
        <w:t>4</w:t>
      </w:r>
      <w:r>
        <w:rPr>
          <w:lang w:val="en-GB" w:eastAsia="zh-CN"/>
        </w:rPr>
        <w:t>: The maximum number of beams to report is configurable, and the NW may decide to configure less than the maximum (e.g. in FR2).</w:t>
      </w:r>
    </w:p>
    <w:p w14:paraId="069EB3EB" w14:textId="10AA8465" w:rsidR="00F8332D" w:rsidRDefault="00F8332D" w:rsidP="00F8332D">
      <w:pPr>
        <w:rPr>
          <w:lang w:val="en-GB" w:eastAsia="zh-CN"/>
        </w:rPr>
      </w:pPr>
      <w:r>
        <w:rPr>
          <w:lang w:val="en-GB" w:eastAsia="zh-CN"/>
        </w:rPr>
        <w:t>Finally, when the UE is configured with L3 beams measurements, the UE is not required to perform these beam measurement</w:t>
      </w:r>
      <w:r w:rsidR="00446A23">
        <w:rPr>
          <w:lang w:val="en-GB" w:eastAsia="zh-CN"/>
        </w:rPr>
        <w:t>s</w:t>
      </w:r>
      <w:r>
        <w:rPr>
          <w:lang w:val="en-GB" w:eastAsia="zh-CN"/>
        </w:rPr>
        <w:t xml:space="preserve"> continuously, e.g. when the serving cell is below the S-measure, or when the event is not triggered the UE is not required to perform beam measurements:</w:t>
      </w:r>
    </w:p>
    <w:p w14:paraId="1168FB71" w14:textId="77777777" w:rsidR="00F8332D" w:rsidRDefault="00F8332D" w:rsidP="00F8332D">
      <w:pPr>
        <w:rPr>
          <w:lang w:val="en-GB" w:eastAsia="zh-CN"/>
        </w:rPr>
      </w:pPr>
      <w:r w:rsidRPr="00C7627F">
        <w:rPr>
          <w:b/>
          <w:lang w:val="en-GB" w:eastAsia="zh-CN"/>
        </w:rPr>
        <w:t xml:space="preserve">Observation </w:t>
      </w:r>
      <w:r>
        <w:rPr>
          <w:b/>
          <w:lang w:val="en-GB" w:eastAsia="zh-CN"/>
        </w:rPr>
        <w:t>5</w:t>
      </w:r>
      <w:r>
        <w:rPr>
          <w:lang w:val="en-GB" w:eastAsia="zh-CN"/>
        </w:rPr>
        <w:t>: When configured with L3 b</w:t>
      </w:r>
      <w:bookmarkStart w:id="3" w:name="_GoBack"/>
      <w:bookmarkEnd w:id="3"/>
      <w:r>
        <w:rPr>
          <w:lang w:val="en-GB" w:eastAsia="zh-CN"/>
        </w:rPr>
        <w:t xml:space="preserve">eam measurements, the UE is not necessarily required to perform beam measurements continuously. </w:t>
      </w:r>
    </w:p>
    <w:p w14:paraId="0382D2F4" w14:textId="77777777" w:rsidR="00F8332D" w:rsidRDefault="00F8332D" w:rsidP="00F8332D">
      <w:pPr>
        <w:rPr>
          <w:lang w:val="en-GB" w:eastAsia="zh-CN"/>
        </w:rPr>
      </w:pPr>
      <w:r>
        <w:rPr>
          <w:lang w:val="en-GB" w:eastAsia="zh-CN"/>
        </w:rPr>
        <w:t>Based on the above observation, there is no need for changes in L3 beam measurement configuration and reporting:</w:t>
      </w:r>
    </w:p>
    <w:p w14:paraId="4CE39742" w14:textId="77777777" w:rsidR="00F8332D" w:rsidRDefault="00F8332D" w:rsidP="00F8332D">
      <w:pPr>
        <w:rPr>
          <w:lang w:val="en-GB" w:eastAsia="zh-CN"/>
        </w:rPr>
      </w:pPr>
      <w:r>
        <w:rPr>
          <w:b/>
          <w:lang w:val="en-GB" w:eastAsia="zh-CN"/>
        </w:rPr>
        <w:t>Proposal</w:t>
      </w:r>
      <w:r w:rsidRPr="00C7627F">
        <w:rPr>
          <w:b/>
          <w:lang w:val="en-GB" w:eastAsia="zh-CN"/>
        </w:rPr>
        <w:t xml:space="preserve"> </w:t>
      </w:r>
      <w:r>
        <w:rPr>
          <w:b/>
          <w:lang w:val="en-GB" w:eastAsia="zh-CN"/>
        </w:rPr>
        <w:t>1</w:t>
      </w:r>
      <w:r>
        <w:rPr>
          <w:lang w:val="en-GB" w:eastAsia="zh-CN"/>
        </w:rPr>
        <w:t xml:space="preserve">: There is no need to change L3 beam measurement configuration or reporting. </w:t>
      </w:r>
    </w:p>
    <w:p w14:paraId="522E96CB" w14:textId="77777777" w:rsidR="00F8332D" w:rsidRDefault="00F8332D" w:rsidP="00F8332D">
      <w:pPr>
        <w:pStyle w:val="Heading1"/>
        <w:jc w:val="both"/>
      </w:pPr>
      <w:bookmarkStart w:id="4" w:name="_Toc242573360"/>
      <w:r>
        <w:t>Summary</w:t>
      </w:r>
      <w:bookmarkEnd w:id="4"/>
    </w:p>
    <w:p w14:paraId="605BBF16" w14:textId="77777777" w:rsidR="00F8332D" w:rsidRDefault="00F8332D" w:rsidP="00F8332D">
      <w:r w:rsidRPr="00CF5AB3">
        <w:t>RAN2 is kindly asked to discuss L3 beam measurements:</w:t>
      </w:r>
      <w:r>
        <w:t xml:space="preserve"> </w:t>
      </w:r>
    </w:p>
    <w:p w14:paraId="3ABEAAED" w14:textId="77777777" w:rsidR="00F8332D" w:rsidRDefault="00F8332D" w:rsidP="00F8332D">
      <w:pPr>
        <w:rPr>
          <w:lang w:val="en-GB"/>
        </w:rPr>
      </w:pPr>
      <w:r w:rsidRPr="00C7627F">
        <w:rPr>
          <w:b/>
          <w:lang w:val="en-GB" w:eastAsia="zh-CN"/>
        </w:rPr>
        <w:t xml:space="preserve">Observation </w:t>
      </w:r>
      <w:r>
        <w:rPr>
          <w:b/>
          <w:lang w:val="en-GB" w:eastAsia="zh-CN"/>
        </w:rPr>
        <w:t>1</w:t>
      </w:r>
      <w:r>
        <w:rPr>
          <w:lang w:val="en-GB" w:eastAsia="zh-CN"/>
        </w:rPr>
        <w:t>: NW can reduce the UE beam measurement effort by configuring an appropriate SMTC window per frequency</w:t>
      </w:r>
      <w:r>
        <w:rPr>
          <w:lang w:val="en-GB"/>
        </w:rPr>
        <w:t xml:space="preserve">. </w:t>
      </w:r>
    </w:p>
    <w:p w14:paraId="3FB00A35" w14:textId="77777777" w:rsidR="00F8332D" w:rsidRDefault="00F8332D" w:rsidP="00F8332D">
      <w:pPr>
        <w:rPr>
          <w:lang w:val="en-GB" w:eastAsia="zh-CN"/>
        </w:rPr>
      </w:pPr>
      <w:r w:rsidRPr="00C7627F">
        <w:rPr>
          <w:b/>
          <w:lang w:val="en-GB" w:eastAsia="zh-CN"/>
        </w:rPr>
        <w:t xml:space="preserve">Observation </w:t>
      </w:r>
      <w:r>
        <w:rPr>
          <w:b/>
          <w:lang w:val="en-GB" w:eastAsia="zh-CN"/>
        </w:rPr>
        <w:t>2</w:t>
      </w:r>
      <w:r>
        <w:rPr>
          <w:lang w:val="en-GB" w:eastAsia="zh-CN"/>
        </w:rPr>
        <w:t>: NW can reduce the UE beam measurement effort by configuring t</w:t>
      </w:r>
      <w:r w:rsidRPr="00105A5E">
        <w:rPr>
          <w:lang w:eastAsia="zh-CN"/>
        </w:rPr>
        <w:t xml:space="preserve">he set of SS blocks to be measured within the SMTC </w:t>
      </w:r>
      <w:r>
        <w:rPr>
          <w:lang w:eastAsia="zh-CN"/>
        </w:rPr>
        <w:t>window (</w:t>
      </w:r>
      <w:r w:rsidRPr="00105A5E">
        <w:rPr>
          <w:i/>
          <w:lang w:eastAsia="zh-CN"/>
        </w:rPr>
        <w:t>ssb-ToMeasure</w:t>
      </w:r>
      <w:r>
        <w:rPr>
          <w:lang w:eastAsia="zh-CN"/>
        </w:rPr>
        <w:t>)</w:t>
      </w:r>
      <w:r>
        <w:rPr>
          <w:lang w:val="en-GB" w:eastAsia="zh-CN"/>
        </w:rPr>
        <w:t xml:space="preserve">. </w:t>
      </w:r>
    </w:p>
    <w:p w14:paraId="5F84715D" w14:textId="77777777" w:rsidR="00F8332D" w:rsidRDefault="00F8332D" w:rsidP="00F8332D">
      <w:pPr>
        <w:rPr>
          <w:lang w:val="en-GB"/>
        </w:rPr>
      </w:pPr>
      <w:r w:rsidRPr="00C7627F">
        <w:rPr>
          <w:b/>
          <w:lang w:val="en-GB" w:eastAsia="zh-CN"/>
        </w:rPr>
        <w:t xml:space="preserve">Observation </w:t>
      </w:r>
      <w:r>
        <w:rPr>
          <w:b/>
          <w:lang w:val="en-GB" w:eastAsia="zh-CN"/>
        </w:rPr>
        <w:t>3</w:t>
      </w:r>
      <w:r>
        <w:rPr>
          <w:lang w:val="en-GB" w:eastAsia="zh-CN"/>
        </w:rPr>
        <w:t xml:space="preserve">: NW can configure </w:t>
      </w:r>
      <w:r w:rsidRPr="00645E3C">
        <w:rPr>
          <w:lang w:val="en-GB"/>
        </w:rPr>
        <w:t>a list of 'whitelisted' cells</w:t>
      </w:r>
      <w:r>
        <w:rPr>
          <w:lang w:val="en-GB"/>
        </w:rPr>
        <w:t xml:space="preserve"> reducing the number of beams to measure and report. </w:t>
      </w:r>
    </w:p>
    <w:p w14:paraId="76FDDC04" w14:textId="77777777" w:rsidR="00F8332D" w:rsidRDefault="00F8332D" w:rsidP="00F8332D">
      <w:pPr>
        <w:rPr>
          <w:lang w:val="en-GB" w:eastAsia="zh-CN"/>
        </w:rPr>
      </w:pPr>
      <w:r w:rsidRPr="00C7627F">
        <w:rPr>
          <w:b/>
          <w:lang w:val="en-GB" w:eastAsia="zh-CN"/>
        </w:rPr>
        <w:t xml:space="preserve">Observation </w:t>
      </w:r>
      <w:r>
        <w:rPr>
          <w:b/>
          <w:lang w:val="en-GB" w:eastAsia="zh-CN"/>
        </w:rPr>
        <w:t>4</w:t>
      </w:r>
      <w:r>
        <w:rPr>
          <w:lang w:val="en-GB" w:eastAsia="zh-CN"/>
        </w:rPr>
        <w:t>: The maximum number of beams to report is configurable, and the NW may decide to configure less than the maximum (e.g. in FR2).</w:t>
      </w:r>
    </w:p>
    <w:p w14:paraId="03EE807D" w14:textId="77777777" w:rsidR="00F8332D" w:rsidRDefault="00F8332D" w:rsidP="00F8332D">
      <w:pPr>
        <w:rPr>
          <w:lang w:val="en-GB" w:eastAsia="zh-CN"/>
        </w:rPr>
      </w:pPr>
      <w:r w:rsidRPr="00C7627F">
        <w:rPr>
          <w:b/>
          <w:lang w:val="en-GB" w:eastAsia="zh-CN"/>
        </w:rPr>
        <w:t xml:space="preserve">Observation </w:t>
      </w:r>
      <w:r>
        <w:rPr>
          <w:b/>
          <w:lang w:val="en-GB" w:eastAsia="zh-CN"/>
        </w:rPr>
        <w:t>5</w:t>
      </w:r>
      <w:r>
        <w:rPr>
          <w:lang w:val="en-GB" w:eastAsia="zh-CN"/>
        </w:rPr>
        <w:t xml:space="preserve">: When configured with L3 beam measurements, the UE is not necessarily required to perform beam measurements continuously. </w:t>
      </w:r>
    </w:p>
    <w:p w14:paraId="6FC3F8C6" w14:textId="77777777" w:rsidR="00F8332D" w:rsidRDefault="00F8332D" w:rsidP="00F8332D">
      <w:pPr>
        <w:rPr>
          <w:lang w:val="en-GB" w:eastAsia="zh-CN"/>
        </w:rPr>
      </w:pPr>
      <w:r>
        <w:rPr>
          <w:b/>
          <w:lang w:val="en-GB" w:eastAsia="zh-CN"/>
        </w:rPr>
        <w:t>Proposal</w:t>
      </w:r>
      <w:r w:rsidRPr="00C7627F">
        <w:rPr>
          <w:b/>
          <w:lang w:val="en-GB" w:eastAsia="zh-CN"/>
        </w:rPr>
        <w:t xml:space="preserve"> </w:t>
      </w:r>
      <w:r>
        <w:rPr>
          <w:b/>
          <w:lang w:val="en-GB" w:eastAsia="zh-CN"/>
        </w:rPr>
        <w:t>1</w:t>
      </w:r>
      <w:r>
        <w:rPr>
          <w:lang w:val="en-GB" w:eastAsia="zh-CN"/>
        </w:rPr>
        <w:t xml:space="preserve">: There is no need to change L3 beam measurement configuration or reporting. </w:t>
      </w:r>
    </w:p>
    <w:p w14:paraId="5A15FD36" w14:textId="77777777" w:rsidR="009D725A" w:rsidRDefault="009D725A" w:rsidP="009D725A">
      <w:pPr>
        <w:pStyle w:val="Heading1"/>
        <w:rPr>
          <w:noProof/>
        </w:rPr>
      </w:pPr>
      <w:r>
        <w:rPr>
          <w:noProof/>
        </w:rPr>
        <w:t>References</w:t>
      </w:r>
      <w:bookmarkEnd w:id="2"/>
    </w:p>
    <w:p w14:paraId="37584486" w14:textId="49977B1E" w:rsidR="00287C1C" w:rsidRPr="00287C1C" w:rsidRDefault="00446A23" w:rsidP="00287C1C">
      <w:pPr>
        <w:pStyle w:val="Doc-title"/>
        <w:numPr>
          <w:ilvl w:val="0"/>
          <w:numId w:val="1"/>
        </w:numPr>
        <w:rPr>
          <w:sz w:val="16"/>
          <w:szCs w:val="16"/>
        </w:rPr>
      </w:pPr>
      <w:hyperlink r:id="rId8" w:history="1">
        <w:r w:rsidR="00287C1C" w:rsidRPr="00287C1C">
          <w:rPr>
            <w:rStyle w:val="Hyperlink"/>
            <w:sz w:val="16"/>
            <w:szCs w:val="16"/>
          </w:rPr>
          <w:t>R2-1904150</w:t>
        </w:r>
      </w:hyperlink>
      <w:r w:rsidR="00287C1C">
        <w:rPr>
          <w:sz w:val="16"/>
          <w:szCs w:val="16"/>
        </w:rPr>
        <w:t xml:space="preserve">, </w:t>
      </w:r>
      <w:r w:rsidR="00287C1C" w:rsidRPr="00287C1C">
        <w:rPr>
          <w:i/>
          <w:sz w:val="16"/>
          <w:szCs w:val="16"/>
        </w:rPr>
        <w:t>L3 beam measurements</w:t>
      </w:r>
      <w:r w:rsidR="00287C1C">
        <w:rPr>
          <w:sz w:val="16"/>
          <w:szCs w:val="16"/>
        </w:rPr>
        <w:t xml:space="preserve">, </w:t>
      </w:r>
      <w:r w:rsidR="00287C1C" w:rsidRPr="00287C1C">
        <w:rPr>
          <w:sz w:val="16"/>
          <w:szCs w:val="16"/>
        </w:rPr>
        <w:t>Ericsson</w:t>
      </w:r>
      <w:r w:rsidR="00287C1C">
        <w:rPr>
          <w:sz w:val="16"/>
          <w:szCs w:val="16"/>
        </w:rPr>
        <w:t>, DISC, RAN2#105bis</w:t>
      </w:r>
    </w:p>
    <w:sectPr w:rsidR="00287C1C" w:rsidRPr="00287C1C"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3"/>
  </w:num>
  <w:num w:numId="3">
    <w:abstractNumId w:val="17"/>
  </w:num>
  <w:num w:numId="4">
    <w:abstractNumId w:val="11"/>
  </w:num>
  <w:num w:numId="5">
    <w:abstractNumId w:val="34"/>
  </w:num>
  <w:num w:numId="6">
    <w:abstractNumId w:val="20"/>
  </w:num>
  <w:num w:numId="7">
    <w:abstractNumId w:val="31"/>
  </w:num>
  <w:num w:numId="8">
    <w:abstractNumId w:val="36"/>
  </w:num>
  <w:num w:numId="9">
    <w:abstractNumId w:val="13"/>
  </w:num>
  <w:num w:numId="10">
    <w:abstractNumId w:val="19"/>
  </w:num>
  <w:num w:numId="11">
    <w:abstractNumId w:val="16"/>
  </w:num>
  <w:num w:numId="12">
    <w:abstractNumId w:val="39"/>
  </w:num>
  <w:num w:numId="13">
    <w:abstractNumId w:val="14"/>
  </w:num>
  <w:num w:numId="14">
    <w:abstractNumId w:val="21"/>
  </w:num>
  <w:num w:numId="15">
    <w:abstractNumId w:val="35"/>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37"/>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38"/>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228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2798"/>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87C1C"/>
    <w:rsid w:val="00290477"/>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A23"/>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4F7080"/>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0707"/>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32A4"/>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047"/>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0DE"/>
    <w:rsid w:val="00DD5520"/>
    <w:rsid w:val="00DD7378"/>
    <w:rsid w:val="00DE27BC"/>
    <w:rsid w:val="00DE5650"/>
    <w:rsid w:val="00DE6127"/>
    <w:rsid w:val="00DF0630"/>
    <w:rsid w:val="00DF2ACA"/>
    <w:rsid w:val="00E005F2"/>
    <w:rsid w:val="00E0108F"/>
    <w:rsid w:val="00E043CB"/>
    <w:rsid w:val="00E045D3"/>
    <w:rsid w:val="00E1349E"/>
    <w:rsid w:val="00E1451D"/>
    <w:rsid w:val="00E1461C"/>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598"/>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332D"/>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bis/Docs/R2-1904150.zip" TargetMode="External"/><Relationship Id="rId3" Type="http://schemas.openxmlformats.org/officeDocument/2006/relationships/settings" Target="settings.xml"/><Relationship Id="rId7" Type="http://schemas.openxmlformats.org/officeDocument/2006/relationships/hyperlink" Target="http://www.3gpp.org/ftp/tsg_ran/WG2_RL2//TSGR2_105bis/Docs/R2-190415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18</cp:revision>
  <cp:lastPrinted>2009-10-21T14:47:00Z</cp:lastPrinted>
  <dcterms:created xsi:type="dcterms:W3CDTF">2019-01-22T06:45:00Z</dcterms:created>
  <dcterms:modified xsi:type="dcterms:W3CDTF">2019-05-03T00:59:00Z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